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34" w:rsidRPr="004E0E34" w:rsidRDefault="00891E94" w:rsidP="00516565">
      <w:pPr>
        <w:spacing w:line="276" w:lineRule="auto"/>
        <w:ind w:firstLineChars="200" w:firstLine="720"/>
        <w:jc w:val="center"/>
        <w:rPr>
          <w:rFonts w:ascii="华文中宋" w:eastAsia="华文中宋" w:hAnsi="华文中宋"/>
          <w:sz w:val="36"/>
          <w:szCs w:val="36"/>
        </w:rPr>
      </w:pPr>
      <w:r w:rsidRPr="004E0E34">
        <w:rPr>
          <w:rFonts w:ascii="华文中宋" w:eastAsia="华文中宋" w:hAnsi="华文中宋" w:hint="eastAsia"/>
          <w:sz w:val="36"/>
          <w:szCs w:val="36"/>
        </w:rPr>
        <w:t>中华职业学校</w:t>
      </w:r>
    </w:p>
    <w:p w:rsidR="00891E94" w:rsidRPr="004E0E34" w:rsidRDefault="00A36032" w:rsidP="00516565">
      <w:pPr>
        <w:spacing w:line="276" w:lineRule="auto"/>
        <w:ind w:firstLineChars="200" w:firstLine="720"/>
        <w:jc w:val="center"/>
        <w:rPr>
          <w:rFonts w:ascii="华文中宋" w:eastAsia="华文中宋" w:hAnsi="华文中宋"/>
          <w:sz w:val="36"/>
          <w:szCs w:val="36"/>
        </w:rPr>
      </w:pPr>
      <w:r w:rsidRPr="004E0E34">
        <w:rPr>
          <w:rFonts w:ascii="华文中宋" w:eastAsia="华文中宋" w:hAnsi="华文中宋" w:hint="eastAsia"/>
          <w:sz w:val="36"/>
          <w:szCs w:val="36"/>
        </w:rPr>
        <w:t>20</w:t>
      </w:r>
      <w:r w:rsidR="002F2714">
        <w:rPr>
          <w:rFonts w:ascii="华文中宋" w:eastAsia="华文中宋" w:hAnsi="华文中宋" w:hint="eastAsia"/>
          <w:sz w:val="36"/>
          <w:szCs w:val="36"/>
        </w:rPr>
        <w:t>2</w:t>
      </w:r>
      <w:r w:rsidR="00AF5DA3">
        <w:rPr>
          <w:rFonts w:ascii="华文中宋" w:eastAsia="华文中宋" w:hAnsi="华文中宋"/>
          <w:sz w:val="36"/>
          <w:szCs w:val="36"/>
        </w:rPr>
        <w:t>1</w:t>
      </w:r>
      <w:r w:rsidRPr="004E0E34">
        <w:rPr>
          <w:rFonts w:ascii="华文中宋" w:eastAsia="华文中宋" w:hAnsi="华文中宋" w:hint="eastAsia"/>
          <w:sz w:val="36"/>
          <w:szCs w:val="36"/>
        </w:rPr>
        <w:t>年</w:t>
      </w:r>
      <w:r w:rsidR="00891E94" w:rsidRPr="004E0E34">
        <w:rPr>
          <w:rFonts w:ascii="华文中宋" w:eastAsia="华文中宋" w:hAnsi="华文中宋" w:hint="eastAsia"/>
          <w:sz w:val="36"/>
          <w:szCs w:val="36"/>
        </w:rPr>
        <w:t>规范教育收费</w:t>
      </w:r>
      <w:r w:rsidRPr="004E0E34">
        <w:rPr>
          <w:rFonts w:ascii="华文中宋" w:eastAsia="华文中宋" w:hAnsi="华文中宋" w:hint="eastAsia"/>
          <w:sz w:val="36"/>
          <w:szCs w:val="36"/>
        </w:rPr>
        <w:t>工作</w:t>
      </w:r>
      <w:r w:rsidR="00891E94" w:rsidRPr="004E0E34">
        <w:rPr>
          <w:rFonts w:ascii="华文中宋" w:eastAsia="华文中宋" w:hAnsi="华文中宋" w:hint="eastAsia"/>
          <w:sz w:val="36"/>
          <w:szCs w:val="36"/>
        </w:rPr>
        <w:t>自查报告</w:t>
      </w:r>
    </w:p>
    <w:p w:rsidR="00891E94" w:rsidRDefault="00891E94" w:rsidP="00891E94">
      <w:pPr>
        <w:spacing w:line="480" w:lineRule="exact"/>
        <w:ind w:firstLineChars="200" w:firstLine="560"/>
        <w:rPr>
          <w:rFonts w:ascii="仿宋" w:eastAsia="仿宋" w:hAnsi="仿宋"/>
          <w:sz w:val="28"/>
          <w:szCs w:val="28"/>
        </w:rPr>
      </w:pPr>
    </w:p>
    <w:p w:rsidR="00891E94" w:rsidRDefault="00A6729F" w:rsidP="004E0E34">
      <w:pPr>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中华职业学校</w:t>
      </w:r>
      <w:r w:rsidR="00F12B10">
        <w:rPr>
          <w:rFonts w:ascii="仿宋" w:eastAsia="仿宋" w:hAnsi="仿宋" w:hint="eastAsia"/>
          <w:sz w:val="28"/>
          <w:szCs w:val="28"/>
        </w:rPr>
        <w:t>历来</w:t>
      </w:r>
      <w:r w:rsidR="00891E94" w:rsidRPr="00891E94">
        <w:rPr>
          <w:rFonts w:ascii="仿宋" w:eastAsia="仿宋" w:hAnsi="仿宋" w:hint="eastAsia"/>
          <w:sz w:val="28"/>
          <w:szCs w:val="28"/>
        </w:rPr>
        <w:t>重视</w:t>
      </w:r>
      <w:r w:rsidR="00A0469D" w:rsidRPr="00891E94">
        <w:rPr>
          <w:rFonts w:ascii="仿宋" w:eastAsia="仿宋" w:hAnsi="仿宋" w:hint="eastAsia"/>
          <w:sz w:val="28"/>
          <w:szCs w:val="28"/>
        </w:rPr>
        <w:t>规范</w:t>
      </w:r>
      <w:r w:rsidR="00891E94" w:rsidRPr="00891E94">
        <w:rPr>
          <w:rFonts w:ascii="仿宋" w:eastAsia="仿宋" w:hAnsi="仿宋" w:hint="eastAsia"/>
          <w:sz w:val="28"/>
          <w:szCs w:val="28"/>
        </w:rPr>
        <w:t>教育收费工作，</w:t>
      </w:r>
      <w:r w:rsidR="00935CD5" w:rsidRPr="00891E94">
        <w:rPr>
          <w:rFonts w:ascii="仿宋" w:eastAsia="仿宋" w:hAnsi="仿宋" w:hint="eastAsia"/>
          <w:sz w:val="28"/>
          <w:szCs w:val="28"/>
        </w:rPr>
        <w:t>严格</w:t>
      </w:r>
      <w:r w:rsidR="00935CD5">
        <w:rPr>
          <w:rFonts w:ascii="仿宋" w:eastAsia="仿宋" w:hAnsi="仿宋" w:hint="eastAsia"/>
          <w:sz w:val="28"/>
          <w:szCs w:val="28"/>
        </w:rPr>
        <w:t>按照</w:t>
      </w:r>
      <w:r w:rsidR="00935CD5" w:rsidRPr="00891E94">
        <w:rPr>
          <w:rFonts w:ascii="仿宋" w:eastAsia="仿宋" w:hAnsi="仿宋" w:hint="eastAsia"/>
          <w:sz w:val="28"/>
          <w:szCs w:val="28"/>
        </w:rPr>
        <w:t>上级文件精神执行</w:t>
      </w:r>
      <w:r w:rsidR="00935CD5">
        <w:rPr>
          <w:rFonts w:ascii="仿宋" w:eastAsia="仿宋" w:hAnsi="仿宋" w:hint="eastAsia"/>
          <w:sz w:val="28"/>
          <w:szCs w:val="28"/>
        </w:rPr>
        <w:t>收费工作，</w:t>
      </w:r>
      <w:r w:rsidR="00891E94" w:rsidRPr="00891E94">
        <w:rPr>
          <w:rFonts w:ascii="仿宋" w:eastAsia="仿宋" w:hAnsi="仿宋" w:hint="eastAsia"/>
          <w:sz w:val="28"/>
          <w:szCs w:val="28"/>
        </w:rPr>
        <w:t>形成了部门主管、财务审核</w:t>
      </w:r>
      <w:r w:rsidR="001B7DAD" w:rsidRPr="00891E94">
        <w:rPr>
          <w:rFonts w:ascii="仿宋" w:eastAsia="仿宋" w:hAnsi="仿宋" w:hint="eastAsia"/>
          <w:sz w:val="28"/>
          <w:szCs w:val="28"/>
        </w:rPr>
        <w:t>、校长负责</w:t>
      </w:r>
      <w:r w:rsidR="00935CD5">
        <w:rPr>
          <w:rFonts w:ascii="仿宋" w:eastAsia="仿宋" w:hAnsi="仿宋" w:hint="eastAsia"/>
          <w:sz w:val="28"/>
          <w:szCs w:val="28"/>
        </w:rPr>
        <w:t>的管理机制，做到层层把关</w:t>
      </w:r>
      <w:r w:rsidR="00F35D90">
        <w:rPr>
          <w:rFonts w:ascii="仿宋" w:eastAsia="仿宋" w:hAnsi="仿宋" w:hint="eastAsia"/>
          <w:sz w:val="28"/>
          <w:szCs w:val="28"/>
        </w:rPr>
        <w:t>，</w:t>
      </w:r>
      <w:r w:rsidR="00F35D90">
        <w:rPr>
          <w:rFonts w:ascii="仿宋" w:eastAsia="仿宋" w:hAnsi="仿宋" w:hint="eastAsia"/>
          <w:sz w:val="28"/>
          <w:szCs w:val="28"/>
        </w:rPr>
        <w:t>没有乱收费现象。我校现有班级57个，学生人数1394人，在编在岗教职</w:t>
      </w:r>
      <w:r w:rsidR="00F35D90" w:rsidRPr="005A1E27">
        <w:rPr>
          <w:rFonts w:ascii="仿宋" w:eastAsia="仿宋" w:hAnsi="仿宋" w:hint="eastAsia"/>
          <w:sz w:val="28"/>
          <w:szCs w:val="28"/>
        </w:rPr>
        <w:t>工1</w:t>
      </w:r>
      <w:r w:rsidR="00F35D90">
        <w:rPr>
          <w:rFonts w:ascii="仿宋" w:eastAsia="仿宋" w:hAnsi="仿宋" w:hint="eastAsia"/>
          <w:sz w:val="28"/>
          <w:szCs w:val="28"/>
        </w:rPr>
        <w:t>26</w:t>
      </w:r>
      <w:r w:rsidR="00F35D90" w:rsidRPr="005A1E27">
        <w:rPr>
          <w:rFonts w:ascii="仿宋" w:eastAsia="仿宋" w:hAnsi="仿宋" w:hint="eastAsia"/>
          <w:sz w:val="28"/>
          <w:szCs w:val="28"/>
        </w:rPr>
        <w:t>人</w:t>
      </w:r>
      <w:r w:rsidR="00F35D90">
        <w:rPr>
          <w:rFonts w:ascii="仿宋" w:eastAsia="仿宋" w:hAnsi="仿宋" w:hint="eastAsia"/>
          <w:sz w:val="28"/>
          <w:szCs w:val="28"/>
        </w:rPr>
        <w:t>。</w:t>
      </w:r>
      <w:r w:rsidR="00F35D90" w:rsidRPr="00891E94">
        <w:rPr>
          <w:rFonts w:ascii="仿宋" w:eastAsia="仿宋" w:hAnsi="仿宋" w:hint="eastAsia"/>
          <w:sz w:val="28"/>
          <w:szCs w:val="28"/>
        </w:rPr>
        <w:t>家长和社会对我校的规范收费情况比较满意，没有来信、来访</w:t>
      </w:r>
      <w:r w:rsidR="00F35D90">
        <w:rPr>
          <w:rFonts w:ascii="仿宋" w:eastAsia="仿宋" w:hAnsi="仿宋" w:hint="eastAsia"/>
          <w:sz w:val="28"/>
          <w:szCs w:val="28"/>
        </w:rPr>
        <w:t>或</w:t>
      </w:r>
      <w:r w:rsidR="00F35D90" w:rsidRPr="00891E94">
        <w:rPr>
          <w:rFonts w:ascii="仿宋" w:eastAsia="仿宋" w:hAnsi="仿宋" w:hint="eastAsia"/>
          <w:sz w:val="28"/>
          <w:szCs w:val="28"/>
        </w:rPr>
        <w:t>举报情况。</w:t>
      </w:r>
      <w:r w:rsidR="00D44E7F">
        <w:rPr>
          <w:rFonts w:ascii="仿宋" w:eastAsia="仿宋" w:hAnsi="仿宋" w:hint="eastAsia"/>
          <w:sz w:val="28"/>
          <w:szCs w:val="28"/>
        </w:rPr>
        <w:t>经过细致自查，</w:t>
      </w:r>
      <w:r w:rsidR="00F35D90">
        <w:rPr>
          <w:rFonts w:ascii="仿宋" w:eastAsia="仿宋" w:hAnsi="仿宋" w:hint="eastAsia"/>
          <w:sz w:val="28"/>
          <w:szCs w:val="28"/>
        </w:rPr>
        <w:t>现将有关情况汇报如下：</w:t>
      </w:r>
    </w:p>
    <w:p w:rsidR="00F719BD" w:rsidRDefault="00074D93" w:rsidP="00F719BD">
      <w:pPr>
        <w:snapToGrid w:val="0"/>
        <w:spacing w:line="520" w:lineRule="exact"/>
        <w:ind w:firstLineChars="200" w:firstLine="560"/>
        <w:rPr>
          <w:rFonts w:ascii="仿宋" w:eastAsia="仿宋" w:hAnsi="仿宋"/>
          <w:b/>
          <w:sz w:val="28"/>
          <w:szCs w:val="28"/>
        </w:rPr>
      </w:pPr>
      <w:r>
        <w:rPr>
          <w:rFonts w:ascii="仿宋" w:eastAsia="仿宋" w:hAnsi="仿宋" w:hint="eastAsia"/>
          <w:sz w:val="28"/>
          <w:szCs w:val="28"/>
        </w:rPr>
        <w:t>一、</w:t>
      </w:r>
      <w:r w:rsidR="00F35D90" w:rsidRPr="00F644F2">
        <w:rPr>
          <w:rFonts w:ascii="仿宋" w:eastAsia="仿宋" w:hAnsi="仿宋" w:hint="eastAsia"/>
          <w:sz w:val="28"/>
          <w:szCs w:val="28"/>
        </w:rPr>
        <w:t>学校</w:t>
      </w:r>
      <w:r w:rsidR="00921DA6">
        <w:rPr>
          <w:rFonts w:ascii="仿宋" w:eastAsia="仿宋" w:hAnsi="仿宋" w:hint="eastAsia"/>
          <w:sz w:val="28"/>
          <w:szCs w:val="28"/>
        </w:rPr>
        <w:t>有完善的收费和行风工作的领导与管理组织架构，</w:t>
      </w:r>
      <w:r w:rsidR="00F35D90" w:rsidRPr="00F644F2">
        <w:rPr>
          <w:rFonts w:ascii="仿宋" w:eastAsia="仿宋" w:hAnsi="仿宋" w:hint="eastAsia"/>
          <w:sz w:val="28"/>
          <w:szCs w:val="28"/>
        </w:rPr>
        <w:t>成立以</w:t>
      </w:r>
      <w:r w:rsidR="00F35D90">
        <w:rPr>
          <w:rFonts w:ascii="仿宋" w:eastAsia="仿宋" w:hAnsi="仿宋" w:hint="eastAsia"/>
          <w:sz w:val="28"/>
          <w:szCs w:val="28"/>
        </w:rPr>
        <w:t>校长（</w:t>
      </w:r>
      <w:r w:rsidR="00921DA6">
        <w:rPr>
          <w:rFonts w:ascii="仿宋" w:eastAsia="仿宋" w:hAnsi="仿宋" w:hint="eastAsia"/>
          <w:sz w:val="28"/>
          <w:szCs w:val="28"/>
        </w:rPr>
        <w:t>兼书记</w:t>
      </w:r>
      <w:r w:rsidR="00F35D90">
        <w:rPr>
          <w:rFonts w:ascii="仿宋" w:eastAsia="仿宋" w:hAnsi="仿宋" w:hint="eastAsia"/>
          <w:sz w:val="28"/>
          <w:szCs w:val="28"/>
        </w:rPr>
        <w:t>）</w:t>
      </w:r>
      <w:r w:rsidR="00F35D90">
        <w:rPr>
          <w:rFonts w:ascii="仿宋" w:eastAsia="仿宋" w:hAnsi="仿宋" w:hint="eastAsia"/>
          <w:sz w:val="28"/>
          <w:szCs w:val="28"/>
        </w:rPr>
        <w:t>为组长，</w:t>
      </w:r>
      <w:r w:rsidR="00921DA6">
        <w:rPr>
          <w:rFonts w:ascii="仿宋" w:eastAsia="仿宋" w:hAnsi="仿宋" w:hint="eastAsia"/>
          <w:sz w:val="28"/>
          <w:szCs w:val="28"/>
        </w:rPr>
        <w:t>副校长、工会主席和财务主管为成员的领导小组；财务主管为组长，</w:t>
      </w:r>
      <w:r w:rsidR="00F35D90">
        <w:rPr>
          <w:rFonts w:ascii="仿宋" w:eastAsia="仿宋" w:hAnsi="仿宋" w:hint="eastAsia"/>
          <w:sz w:val="28"/>
          <w:szCs w:val="28"/>
        </w:rPr>
        <w:t>各部门负责人</w:t>
      </w:r>
      <w:r w:rsidR="002129CD">
        <w:rPr>
          <w:rFonts w:ascii="仿宋" w:eastAsia="仿宋" w:hAnsi="仿宋" w:hint="eastAsia"/>
          <w:sz w:val="28"/>
          <w:szCs w:val="28"/>
        </w:rPr>
        <w:t>、德育组长及各班班主任</w:t>
      </w:r>
      <w:r w:rsidR="00F35D90">
        <w:rPr>
          <w:rFonts w:ascii="仿宋" w:eastAsia="仿宋" w:hAnsi="仿宋" w:hint="eastAsia"/>
          <w:sz w:val="28"/>
          <w:szCs w:val="28"/>
        </w:rPr>
        <w:t>为组员的</w:t>
      </w:r>
      <w:r w:rsidR="00F35D90" w:rsidRPr="00F644F2">
        <w:rPr>
          <w:rFonts w:ascii="仿宋" w:eastAsia="仿宋" w:hAnsi="仿宋" w:hint="eastAsia"/>
          <w:sz w:val="28"/>
          <w:szCs w:val="28"/>
        </w:rPr>
        <w:t>工作小组</w:t>
      </w:r>
      <w:r w:rsidR="002129CD">
        <w:rPr>
          <w:rFonts w:ascii="仿宋" w:eastAsia="仿宋" w:hAnsi="仿宋" w:hint="eastAsia"/>
          <w:sz w:val="28"/>
          <w:szCs w:val="28"/>
        </w:rPr>
        <w:t>；</w:t>
      </w:r>
      <w:r w:rsidR="00F35D90">
        <w:rPr>
          <w:rFonts w:ascii="仿宋" w:eastAsia="仿宋" w:hAnsi="仿宋" w:hint="eastAsia"/>
          <w:sz w:val="28"/>
          <w:szCs w:val="28"/>
        </w:rPr>
        <w:t>工会主席为组长，工会委员为组员的监督小组。</w:t>
      </w:r>
      <w:r w:rsidR="002129CD" w:rsidRPr="00E26665">
        <w:rPr>
          <w:rFonts w:ascii="仿宋" w:eastAsia="仿宋" w:hAnsi="仿宋" w:hint="eastAsia"/>
          <w:sz w:val="28"/>
          <w:szCs w:val="28"/>
        </w:rPr>
        <w:t>工作小组</w:t>
      </w:r>
      <w:r w:rsidR="002129CD">
        <w:rPr>
          <w:rFonts w:ascii="仿宋" w:eastAsia="仿宋" w:hAnsi="仿宋" w:hint="eastAsia"/>
          <w:sz w:val="28"/>
          <w:szCs w:val="28"/>
        </w:rPr>
        <w:t>具体执行领导小组决策</w:t>
      </w:r>
      <w:r w:rsidR="002129CD" w:rsidRPr="00E26665">
        <w:rPr>
          <w:rFonts w:ascii="仿宋" w:eastAsia="仿宋" w:hAnsi="仿宋" w:hint="eastAsia"/>
          <w:sz w:val="28"/>
          <w:szCs w:val="28"/>
        </w:rPr>
        <w:t>，统筹把握，合理、高效运行学校</w:t>
      </w:r>
      <w:r w:rsidR="002129CD">
        <w:rPr>
          <w:rFonts w:ascii="仿宋" w:eastAsia="仿宋" w:hAnsi="仿宋" w:hint="eastAsia"/>
          <w:sz w:val="28"/>
          <w:szCs w:val="28"/>
        </w:rPr>
        <w:t>规范教育收费</w:t>
      </w:r>
      <w:r w:rsidR="002129CD" w:rsidRPr="00E26665">
        <w:rPr>
          <w:rFonts w:ascii="仿宋" w:eastAsia="仿宋" w:hAnsi="仿宋" w:hint="eastAsia"/>
          <w:sz w:val="28"/>
          <w:szCs w:val="28"/>
        </w:rPr>
        <w:t>的方方面面</w:t>
      </w:r>
      <w:r w:rsidR="002129CD">
        <w:rPr>
          <w:rFonts w:ascii="仿宋" w:eastAsia="仿宋" w:hAnsi="仿宋" w:hint="eastAsia"/>
          <w:sz w:val="28"/>
          <w:szCs w:val="28"/>
        </w:rPr>
        <w:t>工作</w:t>
      </w:r>
      <w:r w:rsidR="002129CD" w:rsidRPr="00E26665">
        <w:rPr>
          <w:rFonts w:ascii="仿宋" w:eastAsia="仿宋" w:hAnsi="仿宋" w:hint="eastAsia"/>
          <w:sz w:val="28"/>
          <w:szCs w:val="28"/>
        </w:rPr>
        <w:t>。</w:t>
      </w:r>
    </w:p>
    <w:p w:rsidR="00F719BD" w:rsidRDefault="00074D93" w:rsidP="00F719BD">
      <w:pPr>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二、</w:t>
      </w:r>
      <w:r w:rsidR="002129CD">
        <w:rPr>
          <w:rFonts w:ascii="仿宋" w:eastAsia="仿宋" w:hAnsi="仿宋" w:hint="eastAsia"/>
          <w:sz w:val="28"/>
          <w:szCs w:val="28"/>
        </w:rPr>
        <w:t>学校注重</w:t>
      </w:r>
      <w:r w:rsidR="002129CD" w:rsidRPr="00F644F2">
        <w:rPr>
          <w:rFonts w:ascii="仿宋" w:eastAsia="仿宋" w:hAnsi="仿宋" w:hint="eastAsia"/>
          <w:sz w:val="28"/>
          <w:szCs w:val="28"/>
        </w:rPr>
        <w:t>提高规范教育收费的意识</w:t>
      </w:r>
      <w:r w:rsidR="002129CD">
        <w:rPr>
          <w:rFonts w:ascii="仿宋" w:eastAsia="仿宋" w:hAnsi="仿宋" w:hint="eastAsia"/>
          <w:sz w:val="28"/>
          <w:szCs w:val="28"/>
        </w:rPr>
        <w:t>。</w:t>
      </w:r>
      <w:r w:rsidR="002129CD" w:rsidRPr="00F644F2">
        <w:rPr>
          <w:rFonts w:ascii="仿宋" w:eastAsia="仿宋" w:hAnsi="仿宋" w:hint="eastAsia"/>
          <w:sz w:val="28"/>
          <w:szCs w:val="28"/>
        </w:rPr>
        <w:t>开学前，校领导</w:t>
      </w:r>
      <w:r w:rsidR="002129CD">
        <w:rPr>
          <w:rFonts w:ascii="仿宋" w:eastAsia="仿宋" w:hAnsi="仿宋" w:hint="eastAsia"/>
          <w:sz w:val="28"/>
          <w:szCs w:val="28"/>
        </w:rPr>
        <w:t>班子</w:t>
      </w:r>
      <w:r w:rsidR="002129CD" w:rsidRPr="00F644F2">
        <w:rPr>
          <w:rFonts w:ascii="仿宋" w:eastAsia="仿宋" w:hAnsi="仿宋" w:hint="eastAsia"/>
          <w:sz w:val="28"/>
          <w:szCs w:val="28"/>
        </w:rPr>
        <w:t>召开校务会、行政</w:t>
      </w:r>
      <w:r w:rsidR="002129CD">
        <w:rPr>
          <w:rFonts w:ascii="仿宋" w:eastAsia="仿宋" w:hAnsi="仿宋" w:hint="eastAsia"/>
          <w:sz w:val="28"/>
          <w:szCs w:val="28"/>
        </w:rPr>
        <w:t>会、教研组和专业组长会和教工大会认真学习市、区相关收费文件，及时领会文件精神，布置收费工作，</w:t>
      </w:r>
      <w:r w:rsidR="002129CD" w:rsidRPr="00F644F2">
        <w:rPr>
          <w:rFonts w:ascii="仿宋" w:eastAsia="仿宋" w:hAnsi="仿宋" w:hint="eastAsia"/>
          <w:sz w:val="28"/>
          <w:szCs w:val="28"/>
        </w:rPr>
        <w:t>带领老师们认真学习市、区有关收费文件，对老师进行规范收费工作的宣传教育，</w:t>
      </w:r>
      <w:r w:rsidR="002129CD" w:rsidRPr="00580A80">
        <w:rPr>
          <w:rFonts w:ascii="仿宋" w:eastAsia="仿宋" w:hAnsi="仿宋" w:hint="eastAsia"/>
          <w:sz w:val="28"/>
          <w:szCs w:val="28"/>
        </w:rPr>
        <w:t>相关法律法规印在《教师手册》，人手一册</w:t>
      </w:r>
      <w:r w:rsidR="002129CD">
        <w:rPr>
          <w:rFonts w:ascii="仿宋" w:eastAsia="仿宋" w:hAnsi="仿宋" w:hint="eastAsia"/>
          <w:sz w:val="28"/>
          <w:szCs w:val="28"/>
        </w:rPr>
        <w:t>，</w:t>
      </w:r>
      <w:r w:rsidR="002129CD" w:rsidRPr="00F644F2">
        <w:rPr>
          <w:rFonts w:ascii="仿宋" w:eastAsia="仿宋" w:hAnsi="仿宋" w:hint="eastAsia"/>
          <w:sz w:val="28"/>
          <w:szCs w:val="28"/>
        </w:rPr>
        <w:t>提高全体教师规范教育收费的意识</w:t>
      </w:r>
      <w:r w:rsidR="00F719BD">
        <w:rPr>
          <w:rFonts w:ascii="仿宋" w:eastAsia="仿宋" w:hAnsi="仿宋" w:hint="eastAsia"/>
          <w:sz w:val="28"/>
          <w:szCs w:val="28"/>
        </w:rPr>
        <w:t>。</w:t>
      </w:r>
    </w:p>
    <w:p w:rsidR="007A4557" w:rsidRPr="00F719BD" w:rsidRDefault="00074D93" w:rsidP="00F719BD">
      <w:pPr>
        <w:snapToGrid w:val="0"/>
        <w:spacing w:line="520" w:lineRule="exact"/>
        <w:ind w:firstLineChars="200" w:firstLine="560"/>
        <w:rPr>
          <w:rFonts w:ascii="仿宋" w:eastAsia="仿宋" w:hAnsi="仿宋"/>
          <w:b/>
          <w:sz w:val="28"/>
          <w:szCs w:val="28"/>
        </w:rPr>
      </w:pPr>
      <w:r>
        <w:rPr>
          <w:rFonts w:ascii="仿宋" w:eastAsia="仿宋" w:hAnsi="仿宋" w:hint="eastAsia"/>
          <w:sz w:val="28"/>
          <w:szCs w:val="28"/>
        </w:rPr>
        <w:t>三、</w:t>
      </w:r>
      <w:r w:rsidR="007A4557">
        <w:rPr>
          <w:rFonts w:ascii="仿宋" w:eastAsia="仿宋" w:hAnsi="仿宋" w:hint="eastAsia"/>
          <w:sz w:val="28"/>
          <w:szCs w:val="28"/>
        </w:rPr>
        <w:t>学校不断</w:t>
      </w:r>
      <w:r w:rsidR="007A4557" w:rsidRPr="00F644F2">
        <w:rPr>
          <w:rFonts w:ascii="仿宋" w:eastAsia="仿宋" w:hAnsi="仿宋" w:hint="eastAsia"/>
          <w:sz w:val="28"/>
          <w:szCs w:val="28"/>
        </w:rPr>
        <w:t>完善教育经费保障</w:t>
      </w:r>
      <w:r w:rsidR="007A4557">
        <w:rPr>
          <w:rFonts w:ascii="仿宋" w:eastAsia="仿宋" w:hAnsi="仿宋" w:hint="eastAsia"/>
          <w:sz w:val="28"/>
          <w:szCs w:val="28"/>
        </w:rPr>
        <w:t>制度</w:t>
      </w:r>
      <w:r w:rsidR="007A4557">
        <w:rPr>
          <w:rFonts w:ascii="仿宋" w:eastAsia="仿宋" w:hAnsi="仿宋" w:hint="eastAsia"/>
          <w:sz w:val="28"/>
          <w:szCs w:val="28"/>
        </w:rPr>
        <w:t>。</w:t>
      </w:r>
      <w:r w:rsidR="007A4557" w:rsidRPr="00F644F2">
        <w:rPr>
          <w:rFonts w:ascii="仿宋" w:eastAsia="仿宋" w:hAnsi="仿宋" w:hint="eastAsia"/>
          <w:sz w:val="28"/>
          <w:szCs w:val="28"/>
        </w:rPr>
        <w:t>在经费的使用和管理上，做到依法收费，规范管理。</w:t>
      </w:r>
      <w:r w:rsidR="007A4557" w:rsidRPr="005A22D8">
        <w:rPr>
          <w:rFonts w:ascii="仿宋" w:eastAsia="仿宋" w:hAnsi="仿宋" w:hint="eastAsia"/>
          <w:sz w:val="28"/>
          <w:szCs w:val="28"/>
        </w:rPr>
        <w:t>学校设有校内重大事项的集体决策和论证评估机制，例如教代会讨论机制、校务会讨论机制、校务公开机制、“三重一大”制度等。对于重大决策前，建立了公开征求意见制度，做出重大决策后建立公示等监督制度</w:t>
      </w:r>
      <w:r w:rsidR="007A4557">
        <w:rPr>
          <w:rFonts w:ascii="仿宋" w:eastAsia="仿宋" w:hAnsi="仿宋" w:hint="eastAsia"/>
          <w:sz w:val="28"/>
          <w:szCs w:val="28"/>
        </w:rPr>
        <w:t>，</w:t>
      </w:r>
      <w:r w:rsidR="007A4557" w:rsidRPr="00F644F2">
        <w:rPr>
          <w:rFonts w:ascii="仿宋" w:eastAsia="仿宋" w:hAnsi="仿宋" w:hint="eastAsia"/>
          <w:sz w:val="28"/>
          <w:szCs w:val="28"/>
        </w:rPr>
        <w:t>能自查自纠，规范教育收费行为。</w:t>
      </w:r>
    </w:p>
    <w:p w:rsidR="00516565" w:rsidRDefault="00074D93" w:rsidP="006C5C46">
      <w:pPr>
        <w:widowControl/>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四、</w:t>
      </w:r>
      <w:r w:rsidR="00F719BD">
        <w:rPr>
          <w:rFonts w:ascii="仿宋" w:eastAsia="仿宋" w:hAnsi="仿宋" w:hint="eastAsia"/>
          <w:sz w:val="28"/>
          <w:szCs w:val="28"/>
        </w:rPr>
        <w:t>学校</w:t>
      </w:r>
      <w:r w:rsidR="007A4557" w:rsidRPr="00F644F2">
        <w:rPr>
          <w:rFonts w:ascii="仿宋" w:eastAsia="仿宋" w:hAnsi="仿宋" w:hint="eastAsia"/>
          <w:sz w:val="28"/>
          <w:szCs w:val="28"/>
        </w:rPr>
        <w:t>严格规范学校收费行为</w:t>
      </w:r>
      <w:r w:rsidR="00F719BD">
        <w:rPr>
          <w:rFonts w:ascii="仿宋" w:eastAsia="仿宋" w:hAnsi="仿宋" w:hint="eastAsia"/>
          <w:sz w:val="28"/>
          <w:szCs w:val="28"/>
        </w:rPr>
        <w:t>。</w:t>
      </w:r>
    </w:p>
    <w:p w:rsidR="00A36032" w:rsidRPr="009554D5" w:rsidRDefault="00F719BD" w:rsidP="006C5C46">
      <w:pPr>
        <w:widowControl/>
        <w:snapToGrid w:val="0"/>
        <w:spacing w:line="520" w:lineRule="exact"/>
        <w:ind w:firstLineChars="200" w:firstLine="560"/>
        <w:rPr>
          <w:rFonts w:ascii="仿宋" w:eastAsia="仿宋" w:hAnsi="仿宋" w:hint="eastAsia"/>
          <w:sz w:val="28"/>
          <w:szCs w:val="28"/>
        </w:rPr>
      </w:pPr>
      <w:r>
        <w:rPr>
          <w:rFonts w:ascii="仿宋" w:eastAsia="仿宋" w:hAnsi="仿宋" w:hint="eastAsia"/>
          <w:sz w:val="28"/>
          <w:szCs w:val="28"/>
        </w:rPr>
        <w:lastRenderedPageBreak/>
        <w:t>1、</w:t>
      </w:r>
      <w:r w:rsidR="00A36032" w:rsidRPr="00A36032">
        <w:rPr>
          <w:rFonts w:ascii="仿宋" w:eastAsia="仿宋" w:hAnsi="仿宋" w:hint="eastAsia"/>
          <w:sz w:val="28"/>
          <w:szCs w:val="28"/>
        </w:rPr>
        <w:t>严格执行收费长期公示制度，收费公示内容包括学生代办服务性收费项目标准。学校通过</w:t>
      </w:r>
      <w:r w:rsidR="00E9549E">
        <w:rPr>
          <w:rFonts w:ascii="仿宋" w:eastAsia="仿宋" w:hAnsi="仿宋" w:hint="eastAsia"/>
          <w:sz w:val="28"/>
          <w:szCs w:val="28"/>
        </w:rPr>
        <w:t>校园网、</w:t>
      </w:r>
      <w:r w:rsidR="005A1E27">
        <w:rPr>
          <w:rFonts w:ascii="仿宋" w:eastAsia="仿宋" w:hAnsi="仿宋" w:hint="eastAsia"/>
          <w:sz w:val="28"/>
          <w:szCs w:val="28"/>
        </w:rPr>
        <w:t>电子屏、</w:t>
      </w:r>
      <w:r w:rsidR="00A36032" w:rsidRPr="00A36032">
        <w:rPr>
          <w:rFonts w:ascii="仿宋" w:eastAsia="仿宋" w:hAnsi="仿宋" w:hint="eastAsia"/>
          <w:sz w:val="28"/>
          <w:szCs w:val="28"/>
        </w:rPr>
        <w:t>宣传栏、公示栏</w:t>
      </w:r>
      <w:r w:rsidR="00784DE2">
        <w:rPr>
          <w:rFonts w:ascii="仿宋" w:eastAsia="仿宋" w:hAnsi="仿宋" w:hint="eastAsia"/>
          <w:sz w:val="28"/>
          <w:szCs w:val="28"/>
        </w:rPr>
        <w:t>、家长会</w:t>
      </w:r>
      <w:r w:rsidR="00A36032">
        <w:rPr>
          <w:rFonts w:ascii="仿宋" w:eastAsia="仿宋" w:hAnsi="仿宋" w:hint="eastAsia"/>
          <w:sz w:val="28"/>
          <w:szCs w:val="28"/>
        </w:rPr>
        <w:t>等形式</w:t>
      </w:r>
      <w:r w:rsidR="00A36032" w:rsidRPr="00A36032">
        <w:rPr>
          <w:rFonts w:ascii="仿宋" w:eastAsia="仿宋" w:hAnsi="仿宋" w:hint="eastAsia"/>
          <w:sz w:val="28"/>
          <w:szCs w:val="28"/>
        </w:rPr>
        <w:t>向学生</w:t>
      </w:r>
      <w:r w:rsidR="00A36032">
        <w:rPr>
          <w:rFonts w:ascii="仿宋" w:eastAsia="仿宋" w:hAnsi="仿宋" w:hint="eastAsia"/>
          <w:sz w:val="28"/>
          <w:szCs w:val="28"/>
        </w:rPr>
        <w:t>、</w:t>
      </w:r>
      <w:r w:rsidR="00A36032" w:rsidRPr="00A36032">
        <w:rPr>
          <w:rFonts w:ascii="仿宋" w:eastAsia="仿宋" w:hAnsi="仿宋" w:hint="eastAsia"/>
          <w:sz w:val="28"/>
          <w:szCs w:val="28"/>
        </w:rPr>
        <w:t>家长公示收费项目及标准。</w:t>
      </w:r>
    </w:p>
    <w:p w:rsidR="00A36032" w:rsidRDefault="00A36032" w:rsidP="004E0E34">
      <w:pPr>
        <w:snapToGrid w:val="0"/>
        <w:spacing w:line="520" w:lineRule="exact"/>
        <w:ind w:firstLineChars="200" w:firstLine="560"/>
        <w:rPr>
          <w:rFonts w:ascii="仿宋" w:eastAsia="仿宋" w:hAnsi="仿宋"/>
          <w:sz w:val="28"/>
          <w:szCs w:val="28"/>
        </w:rPr>
      </w:pPr>
      <w:r w:rsidRPr="00A36032">
        <w:rPr>
          <w:rFonts w:ascii="仿宋" w:eastAsia="仿宋" w:hAnsi="仿宋" w:hint="eastAsia"/>
          <w:sz w:val="28"/>
          <w:szCs w:val="28"/>
        </w:rPr>
        <w:t>2、严格按照区教育局、物价局的要求，</w:t>
      </w:r>
      <w:r w:rsidR="00935CD5" w:rsidRPr="00935CD5">
        <w:rPr>
          <w:rFonts w:ascii="仿宋" w:eastAsia="仿宋" w:hAnsi="仿宋" w:hint="eastAsia"/>
          <w:sz w:val="28"/>
          <w:szCs w:val="28"/>
        </w:rPr>
        <w:t>每学年收费前按物价局核准的收费标准确定各专业学费</w:t>
      </w:r>
      <w:r w:rsidR="006247E2">
        <w:rPr>
          <w:rFonts w:ascii="仿宋" w:eastAsia="仿宋" w:hAnsi="仿宋" w:hint="eastAsia"/>
          <w:sz w:val="28"/>
          <w:szCs w:val="28"/>
        </w:rPr>
        <w:t>及住宿费</w:t>
      </w:r>
      <w:r w:rsidR="004733A1">
        <w:rPr>
          <w:rFonts w:ascii="仿宋" w:eastAsia="仿宋" w:hAnsi="仿宋" w:hint="eastAsia"/>
          <w:sz w:val="28"/>
          <w:szCs w:val="28"/>
        </w:rPr>
        <w:t>等相关收费项目</w:t>
      </w:r>
      <w:r w:rsidR="00935CD5">
        <w:rPr>
          <w:rFonts w:ascii="仿宋" w:eastAsia="仿宋" w:hAnsi="仿宋" w:hint="eastAsia"/>
          <w:sz w:val="28"/>
          <w:szCs w:val="28"/>
        </w:rPr>
        <w:t>，</w:t>
      </w:r>
      <w:r w:rsidR="006247E2">
        <w:rPr>
          <w:rFonts w:ascii="仿宋" w:eastAsia="仿宋" w:hAnsi="仿宋" w:hint="eastAsia"/>
          <w:sz w:val="28"/>
          <w:szCs w:val="28"/>
        </w:rPr>
        <w:t>收费后及时上缴相关费用，并</w:t>
      </w:r>
      <w:r w:rsidR="00935CD5">
        <w:rPr>
          <w:rFonts w:ascii="仿宋" w:eastAsia="仿宋" w:hAnsi="仿宋" w:hint="eastAsia"/>
          <w:sz w:val="28"/>
          <w:szCs w:val="28"/>
        </w:rPr>
        <w:t>将收费凭据</w:t>
      </w:r>
      <w:r w:rsidR="006247E2">
        <w:rPr>
          <w:rFonts w:ascii="仿宋" w:eastAsia="仿宋" w:hAnsi="仿宋" w:hint="eastAsia"/>
          <w:sz w:val="28"/>
          <w:szCs w:val="28"/>
        </w:rPr>
        <w:t>分发给</w:t>
      </w:r>
      <w:r w:rsidR="00935CD5">
        <w:rPr>
          <w:rFonts w:ascii="仿宋" w:eastAsia="仿宋" w:hAnsi="仿宋" w:hint="eastAsia"/>
          <w:sz w:val="28"/>
          <w:szCs w:val="28"/>
        </w:rPr>
        <w:t>学生</w:t>
      </w:r>
      <w:r w:rsidRPr="00A36032">
        <w:rPr>
          <w:rFonts w:ascii="仿宋" w:eastAsia="仿宋" w:hAnsi="仿宋" w:hint="eastAsia"/>
          <w:sz w:val="28"/>
          <w:szCs w:val="28"/>
        </w:rPr>
        <w:t>。</w:t>
      </w:r>
    </w:p>
    <w:p w:rsidR="006247E2" w:rsidRPr="006247E2" w:rsidRDefault="006247E2" w:rsidP="004E0E34">
      <w:pPr>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Pr="00A36032">
        <w:rPr>
          <w:rFonts w:ascii="仿宋" w:eastAsia="仿宋" w:hAnsi="仿宋" w:hint="eastAsia"/>
          <w:sz w:val="28"/>
          <w:szCs w:val="28"/>
        </w:rPr>
        <w:t>规范</w:t>
      </w:r>
      <w:r>
        <w:rPr>
          <w:rFonts w:ascii="仿宋" w:eastAsia="仿宋" w:hAnsi="仿宋" w:hint="eastAsia"/>
          <w:sz w:val="28"/>
          <w:szCs w:val="28"/>
        </w:rPr>
        <w:t>执行</w:t>
      </w:r>
      <w:r w:rsidRPr="00A36032">
        <w:rPr>
          <w:rFonts w:ascii="仿宋" w:eastAsia="仿宋" w:hAnsi="仿宋" w:hint="eastAsia"/>
          <w:sz w:val="28"/>
          <w:szCs w:val="28"/>
        </w:rPr>
        <w:t>代办服务性收费，严格实行自愿</w:t>
      </w:r>
      <w:r w:rsidR="004733A1">
        <w:rPr>
          <w:rFonts w:ascii="仿宋" w:eastAsia="仿宋" w:hAnsi="仿宋" w:hint="eastAsia"/>
          <w:sz w:val="28"/>
          <w:szCs w:val="28"/>
        </w:rPr>
        <w:t>和非盈利</w:t>
      </w:r>
      <w:r w:rsidRPr="00A36032">
        <w:rPr>
          <w:rFonts w:ascii="仿宋" w:eastAsia="仿宋" w:hAnsi="仿宋" w:hint="eastAsia"/>
          <w:sz w:val="28"/>
          <w:szCs w:val="28"/>
        </w:rPr>
        <w:t>原则</w:t>
      </w:r>
      <w:r>
        <w:rPr>
          <w:rFonts w:ascii="仿宋" w:eastAsia="仿宋" w:hAnsi="仿宋" w:hint="eastAsia"/>
          <w:sz w:val="28"/>
          <w:szCs w:val="28"/>
        </w:rPr>
        <w:t>；</w:t>
      </w:r>
      <w:r w:rsidRPr="006247E2">
        <w:rPr>
          <w:rFonts w:ascii="仿宋" w:eastAsia="仿宋" w:hAnsi="仿宋" w:hint="eastAsia"/>
          <w:sz w:val="28"/>
          <w:szCs w:val="28"/>
        </w:rPr>
        <w:t>按照实际支出，支付学生各项代办费用给相关单位；根据结算清单将代办费剩余部分返还给学生，做到每学期结清费用</w:t>
      </w:r>
      <w:r>
        <w:rPr>
          <w:rFonts w:ascii="仿宋" w:eastAsia="仿宋" w:hAnsi="仿宋" w:hint="eastAsia"/>
          <w:sz w:val="28"/>
          <w:szCs w:val="28"/>
        </w:rPr>
        <w:t>。</w:t>
      </w:r>
      <w:r w:rsidR="00DE1A6D" w:rsidRPr="00DE1A6D">
        <w:rPr>
          <w:rFonts w:ascii="仿宋" w:eastAsia="仿宋" w:hAnsi="仿宋" w:hint="eastAsia"/>
          <w:sz w:val="28"/>
          <w:szCs w:val="28"/>
        </w:rPr>
        <w:t>新生校服</w:t>
      </w:r>
      <w:r w:rsidR="00DE1A6D" w:rsidRPr="00DE1A6D">
        <w:rPr>
          <w:rFonts w:ascii="仿宋" w:eastAsia="仿宋" w:hAnsi="仿宋"/>
          <w:sz w:val="28"/>
          <w:szCs w:val="28"/>
        </w:rPr>
        <w:t>收费</w:t>
      </w:r>
      <w:r w:rsidR="00DE1A6D">
        <w:rPr>
          <w:rFonts w:ascii="仿宋" w:eastAsia="仿宋" w:hAnsi="仿宋" w:hint="eastAsia"/>
          <w:sz w:val="28"/>
          <w:szCs w:val="28"/>
        </w:rPr>
        <w:t>项目</w:t>
      </w:r>
      <w:r w:rsidR="00D44E7F">
        <w:rPr>
          <w:rFonts w:ascii="仿宋" w:eastAsia="仿宋" w:hAnsi="仿宋" w:hint="eastAsia"/>
          <w:sz w:val="28"/>
          <w:szCs w:val="28"/>
        </w:rPr>
        <w:t>上学年</w:t>
      </w:r>
      <w:r w:rsidR="00DE1A6D" w:rsidRPr="00DE1A6D">
        <w:rPr>
          <w:rFonts w:ascii="仿宋" w:eastAsia="仿宋" w:hAnsi="仿宋"/>
          <w:sz w:val="28"/>
          <w:szCs w:val="28"/>
        </w:rPr>
        <w:t>是以</w:t>
      </w:r>
      <w:r w:rsidR="00DE1A6D" w:rsidRPr="00DE1A6D">
        <w:rPr>
          <w:rFonts w:ascii="仿宋" w:eastAsia="仿宋" w:hAnsi="仿宋" w:hint="eastAsia"/>
          <w:sz w:val="28"/>
          <w:szCs w:val="28"/>
        </w:rPr>
        <w:t>录取通知书</w:t>
      </w:r>
      <w:r w:rsidR="00DE1A6D" w:rsidRPr="00DE1A6D">
        <w:rPr>
          <w:rFonts w:ascii="仿宋" w:eastAsia="仿宋" w:hAnsi="仿宋"/>
          <w:sz w:val="28"/>
          <w:szCs w:val="28"/>
        </w:rPr>
        <w:t>包含告家长书形式及收费公示形式告知，未遵循</w:t>
      </w:r>
      <w:r w:rsidR="00FC0DFE">
        <w:rPr>
          <w:rFonts w:ascii="仿宋" w:eastAsia="仿宋" w:hAnsi="仿宋" w:hint="eastAsia"/>
          <w:sz w:val="28"/>
          <w:szCs w:val="28"/>
        </w:rPr>
        <w:t>征询意见单</w:t>
      </w:r>
      <w:r w:rsidR="00DE1A6D" w:rsidRPr="00DE1A6D">
        <w:rPr>
          <w:rFonts w:ascii="仿宋" w:eastAsia="仿宋" w:hAnsi="仿宋"/>
          <w:sz w:val="28"/>
          <w:szCs w:val="28"/>
        </w:rPr>
        <w:t>“</w:t>
      </w:r>
      <w:r w:rsidR="00DE1A6D" w:rsidRPr="00DE1A6D">
        <w:rPr>
          <w:rFonts w:ascii="仿宋" w:eastAsia="仿宋" w:hAnsi="仿宋" w:hint="eastAsia"/>
          <w:sz w:val="28"/>
          <w:szCs w:val="28"/>
        </w:rPr>
        <w:t>一生一表</w:t>
      </w:r>
      <w:r w:rsidR="00DE1A6D" w:rsidRPr="00DE1A6D">
        <w:rPr>
          <w:rFonts w:ascii="仿宋" w:eastAsia="仿宋" w:hAnsi="仿宋"/>
          <w:sz w:val="28"/>
          <w:szCs w:val="28"/>
        </w:rPr>
        <w:t>”</w:t>
      </w:r>
      <w:r w:rsidR="00DE1A6D" w:rsidRPr="00DE1A6D">
        <w:rPr>
          <w:rFonts w:ascii="仿宋" w:eastAsia="仿宋" w:hAnsi="仿宋" w:hint="eastAsia"/>
          <w:sz w:val="28"/>
          <w:szCs w:val="28"/>
        </w:rPr>
        <w:t>征询</w:t>
      </w:r>
      <w:r w:rsidR="00FC0DFE">
        <w:rPr>
          <w:rFonts w:ascii="仿宋" w:eastAsia="仿宋" w:hAnsi="仿宋" w:hint="eastAsia"/>
          <w:sz w:val="28"/>
          <w:szCs w:val="28"/>
        </w:rPr>
        <w:t>，从今年9月开始学校</w:t>
      </w:r>
      <w:r w:rsidR="00FC0DFE" w:rsidRPr="00DE1A6D">
        <w:rPr>
          <w:rFonts w:ascii="仿宋" w:eastAsia="仿宋" w:hAnsi="仿宋"/>
          <w:sz w:val="28"/>
          <w:szCs w:val="28"/>
        </w:rPr>
        <w:t>严格遵循代办性收费项目</w:t>
      </w:r>
      <w:r w:rsidR="00FC0DFE" w:rsidRPr="00DE1A6D">
        <w:rPr>
          <w:rFonts w:ascii="仿宋" w:eastAsia="仿宋" w:hAnsi="仿宋" w:hint="eastAsia"/>
          <w:sz w:val="28"/>
          <w:szCs w:val="28"/>
        </w:rPr>
        <w:t>意见</w:t>
      </w:r>
      <w:r w:rsidR="00FC0DFE" w:rsidRPr="00DE1A6D">
        <w:rPr>
          <w:rFonts w:ascii="仿宋" w:eastAsia="仿宋" w:hAnsi="仿宋"/>
          <w:sz w:val="28"/>
          <w:szCs w:val="28"/>
        </w:rPr>
        <w:t>征询单</w:t>
      </w:r>
      <w:r w:rsidR="00FC0DFE" w:rsidRPr="00DE1A6D">
        <w:rPr>
          <w:rFonts w:ascii="仿宋" w:eastAsia="仿宋" w:hAnsi="仿宋" w:hint="eastAsia"/>
          <w:sz w:val="28"/>
          <w:szCs w:val="28"/>
        </w:rPr>
        <w:t>“一生一表”</w:t>
      </w:r>
      <w:r w:rsidR="00FC0DFE" w:rsidRPr="00DE1A6D">
        <w:rPr>
          <w:rFonts w:ascii="仿宋" w:eastAsia="仿宋" w:hAnsi="仿宋"/>
          <w:sz w:val="28"/>
          <w:szCs w:val="28"/>
        </w:rPr>
        <w:t>形式告知家长</w:t>
      </w:r>
      <w:r w:rsidR="00FC0DFE" w:rsidRPr="00DE1A6D">
        <w:rPr>
          <w:rFonts w:ascii="仿宋" w:eastAsia="仿宋" w:hAnsi="仿宋" w:hint="eastAsia"/>
          <w:sz w:val="28"/>
          <w:szCs w:val="28"/>
        </w:rPr>
        <w:t>；</w:t>
      </w:r>
      <w:r w:rsidR="00DE1A6D" w:rsidRPr="00DE1A6D">
        <w:rPr>
          <w:rFonts w:ascii="仿宋" w:eastAsia="仿宋" w:hAnsi="仿宋"/>
          <w:sz w:val="28"/>
          <w:szCs w:val="28"/>
        </w:rPr>
        <w:t>报刊</w:t>
      </w:r>
      <w:r w:rsidR="00DE1A6D" w:rsidRPr="00DE1A6D">
        <w:rPr>
          <w:rFonts w:ascii="仿宋" w:eastAsia="仿宋" w:hAnsi="仿宋" w:hint="eastAsia"/>
          <w:sz w:val="28"/>
          <w:szCs w:val="28"/>
        </w:rPr>
        <w:t>征订</w:t>
      </w:r>
      <w:r w:rsidR="00BD7AEE">
        <w:rPr>
          <w:rFonts w:ascii="仿宋" w:eastAsia="仿宋" w:hAnsi="仿宋" w:hint="eastAsia"/>
          <w:sz w:val="28"/>
          <w:szCs w:val="28"/>
        </w:rPr>
        <w:t>上学年</w:t>
      </w:r>
      <w:bookmarkStart w:id="0" w:name="_GoBack"/>
      <w:bookmarkEnd w:id="0"/>
      <w:r w:rsidR="00DE1A6D" w:rsidRPr="00DE1A6D">
        <w:rPr>
          <w:rFonts w:ascii="仿宋" w:eastAsia="仿宋" w:hAnsi="仿宋" w:hint="eastAsia"/>
          <w:sz w:val="28"/>
          <w:szCs w:val="28"/>
        </w:rPr>
        <w:t>采取</w:t>
      </w:r>
      <w:r w:rsidR="00DE1A6D" w:rsidRPr="00DE1A6D">
        <w:rPr>
          <w:rFonts w:ascii="仿宋" w:eastAsia="仿宋" w:hAnsi="仿宋"/>
          <w:sz w:val="28"/>
          <w:szCs w:val="28"/>
        </w:rPr>
        <w:t>学生自愿，老师</w:t>
      </w:r>
      <w:r w:rsidR="00DE1A6D" w:rsidRPr="00DE1A6D">
        <w:rPr>
          <w:rFonts w:ascii="仿宋" w:eastAsia="仿宋" w:hAnsi="仿宋" w:hint="eastAsia"/>
          <w:sz w:val="28"/>
          <w:szCs w:val="28"/>
        </w:rPr>
        <w:t>统一</w:t>
      </w:r>
      <w:r w:rsidR="00DE1A6D" w:rsidRPr="00DE1A6D">
        <w:rPr>
          <w:rFonts w:ascii="仿宋" w:eastAsia="仿宋" w:hAnsi="仿宋"/>
          <w:sz w:val="28"/>
          <w:szCs w:val="28"/>
        </w:rPr>
        <w:t>收取形式</w:t>
      </w:r>
      <w:r w:rsidR="00FC0DFE">
        <w:rPr>
          <w:rFonts w:ascii="仿宋" w:eastAsia="仿宋" w:hAnsi="仿宋" w:hint="eastAsia"/>
          <w:sz w:val="28"/>
          <w:szCs w:val="28"/>
        </w:rPr>
        <w:t>，</w:t>
      </w:r>
      <w:r w:rsidR="00516565">
        <w:rPr>
          <w:rFonts w:ascii="仿宋" w:eastAsia="仿宋" w:hAnsi="仿宋" w:hint="eastAsia"/>
          <w:sz w:val="28"/>
          <w:szCs w:val="28"/>
        </w:rPr>
        <w:t>从今年9月开始</w:t>
      </w:r>
      <w:r w:rsidR="00DE1A6D" w:rsidRPr="00DE1A6D">
        <w:rPr>
          <w:rFonts w:ascii="仿宋" w:eastAsia="仿宋" w:hAnsi="仿宋"/>
          <w:sz w:val="28"/>
          <w:szCs w:val="28"/>
        </w:rPr>
        <w:t>报刊</w:t>
      </w:r>
      <w:r w:rsidR="00DE1A6D" w:rsidRPr="00DE1A6D">
        <w:rPr>
          <w:rFonts w:ascii="仿宋" w:eastAsia="仿宋" w:hAnsi="仿宋" w:hint="eastAsia"/>
          <w:sz w:val="28"/>
          <w:szCs w:val="28"/>
        </w:rPr>
        <w:t>征订费用将</w:t>
      </w:r>
      <w:r w:rsidR="00DE1A6D" w:rsidRPr="00DE1A6D">
        <w:rPr>
          <w:rFonts w:ascii="仿宋" w:eastAsia="仿宋" w:hAnsi="仿宋"/>
          <w:sz w:val="28"/>
          <w:szCs w:val="28"/>
        </w:rPr>
        <w:t>由学校</w:t>
      </w:r>
      <w:r w:rsidR="00DE1A6D" w:rsidRPr="00DE1A6D">
        <w:rPr>
          <w:rFonts w:ascii="仿宋" w:eastAsia="仿宋" w:hAnsi="仿宋" w:hint="eastAsia"/>
          <w:sz w:val="28"/>
          <w:szCs w:val="28"/>
        </w:rPr>
        <w:t>从</w:t>
      </w:r>
      <w:r w:rsidR="00DE1A6D" w:rsidRPr="00DE1A6D">
        <w:rPr>
          <w:rFonts w:ascii="仿宋" w:eastAsia="仿宋" w:hAnsi="仿宋"/>
          <w:sz w:val="28"/>
          <w:szCs w:val="28"/>
        </w:rPr>
        <w:t>学生专用经费统一</w:t>
      </w:r>
      <w:r w:rsidR="00DE1A6D" w:rsidRPr="00DE1A6D">
        <w:rPr>
          <w:rFonts w:ascii="仿宋" w:eastAsia="仿宋" w:hAnsi="仿宋" w:hint="eastAsia"/>
          <w:sz w:val="28"/>
          <w:szCs w:val="28"/>
        </w:rPr>
        <w:t>支出</w:t>
      </w:r>
      <w:r w:rsidR="00DE1A6D" w:rsidRPr="00DE1A6D">
        <w:rPr>
          <w:rFonts w:ascii="仿宋" w:eastAsia="仿宋" w:hAnsi="仿宋"/>
          <w:sz w:val="28"/>
          <w:szCs w:val="28"/>
        </w:rPr>
        <w:t>。</w:t>
      </w:r>
    </w:p>
    <w:p w:rsidR="00A36032" w:rsidRDefault="006247E2" w:rsidP="004E0E34">
      <w:pPr>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4</w:t>
      </w:r>
      <w:r w:rsidR="00A36032" w:rsidRPr="00A36032">
        <w:rPr>
          <w:rFonts w:ascii="仿宋" w:eastAsia="仿宋" w:hAnsi="仿宋" w:hint="eastAsia"/>
          <w:sz w:val="28"/>
          <w:szCs w:val="28"/>
        </w:rPr>
        <w:t>、</w:t>
      </w:r>
      <w:r w:rsidR="00580A80">
        <w:rPr>
          <w:rFonts w:ascii="仿宋" w:eastAsia="仿宋" w:hAnsi="仿宋" w:hint="eastAsia"/>
          <w:sz w:val="28"/>
          <w:szCs w:val="28"/>
        </w:rPr>
        <w:t>严格</w:t>
      </w:r>
      <w:r w:rsidR="00580A80" w:rsidRPr="00A36032">
        <w:rPr>
          <w:rFonts w:ascii="仿宋" w:eastAsia="仿宋" w:hAnsi="仿宋" w:hint="eastAsia"/>
          <w:sz w:val="28"/>
          <w:szCs w:val="28"/>
        </w:rPr>
        <w:t>根据财务规定执行</w:t>
      </w:r>
      <w:r w:rsidR="00A36032" w:rsidRPr="00A36032">
        <w:rPr>
          <w:rFonts w:ascii="仿宋" w:eastAsia="仿宋" w:hAnsi="仿宋" w:hint="eastAsia"/>
          <w:sz w:val="28"/>
          <w:szCs w:val="28"/>
        </w:rPr>
        <w:t>学生资助经费的管理和使用。</w:t>
      </w:r>
      <w:r w:rsidR="00C511E9" w:rsidRPr="00C511E9">
        <w:rPr>
          <w:rFonts w:ascii="仿宋" w:eastAsia="仿宋" w:hAnsi="仿宋" w:hint="eastAsia"/>
          <w:sz w:val="28"/>
          <w:szCs w:val="28"/>
        </w:rPr>
        <w:t>学校每年根据市资助的相关政策，结合学校实际，出台学校资助工作的相关规章制度。</w:t>
      </w:r>
      <w:r w:rsidR="00A36032" w:rsidRPr="00A36032">
        <w:rPr>
          <w:rFonts w:ascii="仿宋" w:eastAsia="仿宋" w:hAnsi="仿宋" w:hint="eastAsia"/>
          <w:sz w:val="28"/>
          <w:szCs w:val="28"/>
        </w:rPr>
        <w:t>严格按照项目分类，做到专款专用，专帐核对。</w:t>
      </w:r>
    </w:p>
    <w:p w:rsidR="00A36032" w:rsidRDefault="006247E2" w:rsidP="004E0E34">
      <w:pPr>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5</w:t>
      </w:r>
      <w:r w:rsidR="00A36032">
        <w:rPr>
          <w:rFonts w:ascii="仿宋" w:eastAsia="仿宋" w:hAnsi="仿宋" w:hint="eastAsia"/>
          <w:sz w:val="28"/>
          <w:szCs w:val="28"/>
        </w:rPr>
        <w:t>、</w:t>
      </w:r>
      <w:r w:rsidR="006C5C46" w:rsidRPr="00F644F2">
        <w:rPr>
          <w:rFonts w:ascii="仿宋" w:eastAsia="仿宋" w:hAnsi="仿宋" w:hint="eastAsia"/>
          <w:sz w:val="28"/>
          <w:szCs w:val="28"/>
        </w:rPr>
        <w:t>学校所有经费纳入学校财务统一管理，</w:t>
      </w:r>
      <w:r w:rsidR="006C5C46">
        <w:rPr>
          <w:rFonts w:ascii="仿宋" w:eastAsia="仿宋" w:hAnsi="仿宋" w:hint="eastAsia"/>
          <w:sz w:val="28"/>
          <w:szCs w:val="28"/>
        </w:rPr>
        <w:t>学费等及时上缴，</w:t>
      </w:r>
      <w:r w:rsidR="006C5C46" w:rsidRPr="00F644F2">
        <w:rPr>
          <w:rFonts w:ascii="仿宋" w:eastAsia="仿宋" w:hAnsi="仿宋" w:hint="eastAsia"/>
          <w:sz w:val="28"/>
          <w:szCs w:val="28"/>
        </w:rPr>
        <w:t>不设小金库，帐外帐，并使用由财政局统一监制的行政事业性收费票据。</w:t>
      </w:r>
    </w:p>
    <w:p w:rsidR="00580A80" w:rsidRDefault="006247E2" w:rsidP="004E0E34">
      <w:pPr>
        <w:widowControl/>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6</w:t>
      </w:r>
      <w:r w:rsidR="00A36032" w:rsidRPr="00A36032">
        <w:rPr>
          <w:rFonts w:ascii="仿宋" w:eastAsia="仿宋" w:hAnsi="仿宋" w:hint="eastAsia"/>
          <w:sz w:val="28"/>
          <w:szCs w:val="28"/>
        </w:rPr>
        <w:t>、</w:t>
      </w:r>
      <w:r w:rsidR="006C5C46" w:rsidRPr="00580A80">
        <w:rPr>
          <w:rFonts w:ascii="仿宋" w:eastAsia="仿宋" w:hAnsi="仿宋" w:hint="eastAsia"/>
          <w:sz w:val="28"/>
          <w:szCs w:val="28"/>
        </w:rPr>
        <w:t>学校成立家长委员会，建立家校互动的机制。学校重大活动，</w:t>
      </w:r>
      <w:r w:rsidR="006C5C46">
        <w:rPr>
          <w:rFonts w:ascii="仿宋" w:eastAsia="仿宋" w:hAnsi="仿宋" w:hint="eastAsia"/>
          <w:sz w:val="28"/>
          <w:szCs w:val="28"/>
        </w:rPr>
        <w:t>涉及到学生的一些代办费用，</w:t>
      </w:r>
      <w:r w:rsidR="006C5C46" w:rsidRPr="00580A80">
        <w:rPr>
          <w:rFonts w:ascii="仿宋" w:eastAsia="仿宋" w:hAnsi="仿宋" w:hint="eastAsia"/>
          <w:sz w:val="28"/>
          <w:szCs w:val="28"/>
        </w:rPr>
        <w:t>如：春秋游，校服购置</w:t>
      </w:r>
      <w:r w:rsidR="006C5C46">
        <w:rPr>
          <w:rFonts w:ascii="仿宋" w:eastAsia="仿宋" w:hAnsi="仿宋" w:hint="eastAsia"/>
          <w:sz w:val="28"/>
          <w:szCs w:val="28"/>
        </w:rPr>
        <w:t>、饭费</w:t>
      </w:r>
      <w:r w:rsidR="006C5C46" w:rsidRPr="00580A80">
        <w:rPr>
          <w:rFonts w:ascii="仿宋" w:eastAsia="仿宋" w:hAnsi="仿宋" w:hint="eastAsia"/>
          <w:sz w:val="28"/>
          <w:szCs w:val="28"/>
        </w:rPr>
        <w:t>等费用，务必听取家委会意见，由家委会</w:t>
      </w:r>
      <w:r w:rsidR="006C5C46">
        <w:rPr>
          <w:rFonts w:ascii="仿宋" w:eastAsia="仿宋" w:hAnsi="仿宋" w:hint="eastAsia"/>
          <w:sz w:val="28"/>
          <w:szCs w:val="28"/>
        </w:rPr>
        <w:t>讨论同意</w:t>
      </w:r>
      <w:r w:rsidR="006C5C46" w:rsidRPr="00580A80">
        <w:rPr>
          <w:rFonts w:ascii="仿宋" w:eastAsia="仿宋" w:hAnsi="仿宋" w:hint="eastAsia"/>
          <w:sz w:val="28"/>
          <w:szCs w:val="28"/>
        </w:rPr>
        <w:t>通过后执行。</w:t>
      </w:r>
    </w:p>
    <w:p w:rsidR="00862092" w:rsidRDefault="006247E2" w:rsidP="004E0E34">
      <w:pPr>
        <w:widowControl/>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7</w:t>
      </w:r>
      <w:r w:rsidR="00862092">
        <w:rPr>
          <w:rFonts w:ascii="仿宋" w:eastAsia="仿宋" w:hAnsi="仿宋" w:hint="eastAsia"/>
          <w:sz w:val="28"/>
          <w:szCs w:val="28"/>
        </w:rPr>
        <w:t>、</w:t>
      </w:r>
      <w:r w:rsidR="006C5C46" w:rsidRPr="00580A80">
        <w:rPr>
          <w:rFonts w:ascii="仿宋" w:eastAsia="仿宋" w:hAnsi="仿宋" w:hint="eastAsia"/>
          <w:sz w:val="28"/>
          <w:szCs w:val="28"/>
        </w:rPr>
        <w:t>学校无“校方组织学生参加有偿补课，教师组织推荐诱导学生进行校内外有偿补课情况及在职教师参加第三方组织的有偿补课”等违规现象</w:t>
      </w:r>
      <w:r w:rsidR="006C5C46">
        <w:rPr>
          <w:rFonts w:ascii="仿宋" w:eastAsia="仿宋" w:hAnsi="仿宋" w:hint="eastAsia"/>
          <w:sz w:val="28"/>
          <w:szCs w:val="28"/>
        </w:rPr>
        <w:t>。</w:t>
      </w:r>
      <w:r w:rsidR="006C5C46" w:rsidRPr="00580A80">
        <w:rPr>
          <w:rFonts w:ascii="仿宋" w:eastAsia="仿宋" w:hAnsi="仿宋" w:hint="eastAsia"/>
          <w:sz w:val="28"/>
          <w:szCs w:val="28"/>
        </w:rPr>
        <w:t>对于职业学校学习能力欠缺的学生来说，学校支持</w:t>
      </w:r>
      <w:r w:rsidR="006C5C46">
        <w:rPr>
          <w:rFonts w:ascii="仿宋" w:eastAsia="仿宋" w:hAnsi="仿宋" w:hint="eastAsia"/>
          <w:sz w:val="28"/>
          <w:szCs w:val="28"/>
        </w:rPr>
        <w:t>、</w:t>
      </w:r>
      <w:r w:rsidR="006C5C46" w:rsidRPr="00580A80">
        <w:rPr>
          <w:rFonts w:ascii="仿宋" w:eastAsia="仿宋" w:hAnsi="仿宋" w:hint="eastAsia"/>
          <w:sz w:val="28"/>
          <w:szCs w:val="28"/>
        </w:rPr>
        <w:t>推崇老师无偿给学生提供个别化辅导，学校老师也本着无偿奉献的精神，给学生进</w:t>
      </w:r>
      <w:r w:rsidR="006C5C46" w:rsidRPr="00580A80">
        <w:rPr>
          <w:rFonts w:ascii="仿宋" w:eastAsia="仿宋" w:hAnsi="仿宋" w:hint="eastAsia"/>
          <w:sz w:val="28"/>
          <w:szCs w:val="28"/>
        </w:rPr>
        <w:lastRenderedPageBreak/>
        <w:t>行针对性地补缺补差，从不收费。同时，学校也公开师生有偿补课投诉渠道</w:t>
      </w:r>
      <w:r w:rsidR="006C5C46">
        <w:rPr>
          <w:rFonts w:ascii="仿宋" w:eastAsia="仿宋" w:hAnsi="仿宋" w:hint="eastAsia"/>
          <w:sz w:val="28"/>
          <w:szCs w:val="28"/>
        </w:rPr>
        <w:t>。</w:t>
      </w:r>
    </w:p>
    <w:p w:rsidR="006C5C46" w:rsidRDefault="006C5C46" w:rsidP="004E0E34">
      <w:pPr>
        <w:widowControl/>
        <w:snapToGrid w:val="0"/>
        <w:spacing w:line="520" w:lineRule="exact"/>
        <w:ind w:firstLineChars="200" w:firstLine="560"/>
        <w:rPr>
          <w:rFonts w:ascii="仿宋" w:eastAsia="仿宋" w:hAnsi="仿宋" w:hint="eastAsia"/>
          <w:sz w:val="28"/>
          <w:szCs w:val="28"/>
        </w:rPr>
      </w:pPr>
      <w:r>
        <w:rPr>
          <w:rFonts w:ascii="仿宋" w:eastAsia="仿宋" w:hAnsi="仿宋" w:hint="eastAsia"/>
          <w:sz w:val="28"/>
          <w:szCs w:val="28"/>
        </w:rPr>
        <w:t>8、</w:t>
      </w:r>
      <w:r>
        <w:rPr>
          <w:rFonts w:ascii="仿宋" w:eastAsia="仿宋" w:hAnsi="仿宋" w:hint="eastAsia"/>
          <w:sz w:val="28"/>
          <w:szCs w:val="28"/>
        </w:rPr>
        <w:t>学校严格按照教学用书目录和订单订购教辅教材，不存在违规行为，不存在教师强迫或变相让学生购买教辅书籍的现象。</w:t>
      </w:r>
    </w:p>
    <w:p w:rsidR="00516565" w:rsidRDefault="00516565" w:rsidP="004E0E34">
      <w:pPr>
        <w:snapToGrid w:val="0"/>
        <w:spacing w:line="520" w:lineRule="exact"/>
        <w:ind w:firstLineChars="200" w:firstLine="562"/>
        <w:jc w:val="right"/>
        <w:rPr>
          <w:rFonts w:ascii="仿宋" w:eastAsia="仿宋" w:hAnsi="仿宋"/>
          <w:b/>
          <w:sz w:val="28"/>
          <w:szCs w:val="28"/>
        </w:rPr>
      </w:pPr>
    </w:p>
    <w:p w:rsidR="00D4474C" w:rsidRDefault="000D2D6D" w:rsidP="004E0E34">
      <w:pPr>
        <w:snapToGrid w:val="0"/>
        <w:spacing w:line="520" w:lineRule="exact"/>
        <w:ind w:firstLineChars="200" w:firstLine="560"/>
        <w:jc w:val="right"/>
        <w:rPr>
          <w:rFonts w:ascii="仿宋" w:eastAsia="仿宋" w:hAnsi="仿宋"/>
          <w:sz w:val="28"/>
          <w:szCs w:val="28"/>
        </w:rPr>
      </w:pPr>
      <w:r>
        <w:rPr>
          <w:rFonts w:ascii="仿宋" w:eastAsia="仿宋" w:hAnsi="仿宋" w:hint="eastAsia"/>
          <w:sz w:val="28"/>
          <w:szCs w:val="28"/>
        </w:rPr>
        <w:t>中华职业学校</w:t>
      </w:r>
    </w:p>
    <w:p w:rsidR="000D2D6D" w:rsidRPr="000D2D6D" w:rsidRDefault="000D2D6D" w:rsidP="004E0E34">
      <w:pPr>
        <w:snapToGrid w:val="0"/>
        <w:spacing w:line="520" w:lineRule="exact"/>
        <w:ind w:firstLineChars="200" w:firstLine="560"/>
        <w:jc w:val="right"/>
        <w:rPr>
          <w:rFonts w:ascii="仿宋" w:eastAsia="仿宋" w:hAnsi="仿宋"/>
          <w:sz w:val="28"/>
          <w:szCs w:val="28"/>
        </w:rPr>
      </w:pPr>
      <w:r>
        <w:rPr>
          <w:rFonts w:ascii="仿宋" w:eastAsia="仿宋" w:hAnsi="仿宋"/>
          <w:sz w:val="28"/>
          <w:szCs w:val="28"/>
        </w:rPr>
        <w:t>20</w:t>
      </w:r>
      <w:r w:rsidR="00784DE2">
        <w:rPr>
          <w:rFonts w:ascii="仿宋" w:eastAsia="仿宋" w:hAnsi="仿宋" w:hint="eastAsia"/>
          <w:sz w:val="28"/>
          <w:szCs w:val="28"/>
        </w:rPr>
        <w:t>2</w:t>
      </w:r>
      <w:r w:rsidR="008B6BC3">
        <w:rPr>
          <w:rFonts w:ascii="仿宋" w:eastAsia="仿宋" w:hAnsi="仿宋"/>
          <w:sz w:val="28"/>
          <w:szCs w:val="28"/>
        </w:rPr>
        <w:t>1</w:t>
      </w:r>
      <w:r>
        <w:rPr>
          <w:rFonts w:ascii="仿宋" w:eastAsia="仿宋" w:hAnsi="仿宋"/>
          <w:sz w:val="28"/>
          <w:szCs w:val="28"/>
        </w:rPr>
        <w:t>年</w:t>
      </w:r>
      <w:r w:rsidR="008B6BC3">
        <w:rPr>
          <w:rFonts w:ascii="仿宋" w:eastAsia="仿宋" w:hAnsi="仿宋"/>
          <w:sz w:val="28"/>
          <w:szCs w:val="28"/>
        </w:rPr>
        <w:t>9</w:t>
      </w:r>
      <w:r>
        <w:rPr>
          <w:rFonts w:ascii="仿宋" w:eastAsia="仿宋" w:hAnsi="仿宋"/>
          <w:sz w:val="28"/>
          <w:szCs w:val="28"/>
        </w:rPr>
        <w:t>月</w:t>
      </w:r>
    </w:p>
    <w:sectPr w:rsidR="000D2D6D" w:rsidRPr="000D2D6D" w:rsidSect="00891E94">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0C" w:rsidRDefault="0006420C" w:rsidP="00891E94">
      <w:r>
        <w:separator/>
      </w:r>
    </w:p>
  </w:endnote>
  <w:endnote w:type="continuationSeparator" w:id="0">
    <w:p w:rsidR="0006420C" w:rsidRDefault="0006420C" w:rsidP="0089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0C" w:rsidRDefault="0006420C" w:rsidP="00891E94">
      <w:r>
        <w:separator/>
      </w:r>
    </w:p>
  </w:footnote>
  <w:footnote w:type="continuationSeparator" w:id="0">
    <w:p w:rsidR="0006420C" w:rsidRDefault="0006420C" w:rsidP="0089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47A7D"/>
    <w:multiLevelType w:val="hybridMultilevel"/>
    <w:tmpl w:val="84B48008"/>
    <w:lvl w:ilvl="0" w:tplc="95A0AA0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5B96"/>
    <w:rsid w:val="00016479"/>
    <w:rsid w:val="0006420C"/>
    <w:rsid w:val="00074D93"/>
    <w:rsid w:val="000D2D6D"/>
    <w:rsid w:val="00137DED"/>
    <w:rsid w:val="001B5313"/>
    <w:rsid w:val="001B7DAD"/>
    <w:rsid w:val="001C2C2C"/>
    <w:rsid w:val="001F5B6A"/>
    <w:rsid w:val="002129CD"/>
    <w:rsid w:val="002D5241"/>
    <w:rsid w:val="002F2714"/>
    <w:rsid w:val="00382697"/>
    <w:rsid w:val="003870F4"/>
    <w:rsid w:val="004733A1"/>
    <w:rsid w:val="004E0E34"/>
    <w:rsid w:val="00516565"/>
    <w:rsid w:val="00580A80"/>
    <w:rsid w:val="00587ACA"/>
    <w:rsid w:val="005A1E27"/>
    <w:rsid w:val="005A22D8"/>
    <w:rsid w:val="006247E2"/>
    <w:rsid w:val="006C5C46"/>
    <w:rsid w:val="00741F45"/>
    <w:rsid w:val="00784BBC"/>
    <w:rsid w:val="00784DE2"/>
    <w:rsid w:val="007A4557"/>
    <w:rsid w:val="00862092"/>
    <w:rsid w:val="00891E94"/>
    <w:rsid w:val="008B6BC3"/>
    <w:rsid w:val="00921DA6"/>
    <w:rsid w:val="00935CD5"/>
    <w:rsid w:val="009554D5"/>
    <w:rsid w:val="00977A0B"/>
    <w:rsid w:val="009E37F7"/>
    <w:rsid w:val="00A0469D"/>
    <w:rsid w:val="00A36032"/>
    <w:rsid w:val="00A6729F"/>
    <w:rsid w:val="00A807CC"/>
    <w:rsid w:val="00AF5DA3"/>
    <w:rsid w:val="00B15B96"/>
    <w:rsid w:val="00B84559"/>
    <w:rsid w:val="00BA6952"/>
    <w:rsid w:val="00BD7AEE"/>
    <w:rsid w:val="00C511E9"/>
    <w:rsid w:val="00C82C31"/>
    <w:rsid w:val="00CA56C4"/>
    <w:rsid w:val="00CB1C31"/>
    <w:rsid w:val="00D31EEE"/>
    <w:rsid w:val="00D44E7F"/>
    <w:rsid w:val="00DE1A6D"/>
    <w:rsid w:val="00DE57A9"/>
    <w:rsid w:val="00E72490"/>
    <w:rsid w:val="00E9549E"/>
    <w:rsid w:val="00F12B10"/>
    <w:rsid w:val="00F35D90"/>
    <w:rsid w:val="00F43E75"/>
    <w:rsid w:val="00F644F2"/>
    <w:rsid w:val="00F719BD"/>
    <w:rsid w:val="00FA5291"/>
    <w:rsid w:val="00FC0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58895"/>
  <w15:docId w15:val="{5CEECB6A-6F09-4488-A66B-9F8CC530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E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1E94"/>
    <w:rPr>
      <w:sz w:val="18"/>
      <w:szCs w:val="18"/>
    </w:rPr>
  </w:style>
  <w:style w:type="paragraph" w:styleId="a5">
    <w:name w:val="footer"/>
    <w:basedOn w:val="a"/>
    <w:link w:val="a6"/>
    <w:uiPriority w:val="99"/>
    <w:unhideWhenUsed/>
    <w:rsid w:val="00891E94"/>
    <w:pPr>
      <w:tabs>
        <w:tab w:val="center" w:pos="4153"/>
        <w:tab w:val="right" w:pos="8306"/>
      </w:tabs>
      <w:snapToGrid w:val="0"/>
      <w:jc w:val="left"/>
    </w:pPr>
    <w:rPr>
      <w:sz w:val="18"/>
      <w:szCs w:val="18"/>
    </w:rPr>
  </w:style>
  <w:style w:type="character" w:customStyle="1" w:styleId="a6">
    <w:name w:val="页脚 字符"/>
    <w:basedOn w:val="a0"/>
    <w:link w:val="a5"/>
    <w:uiPriority w:val="99"/>
    <w:rsid w:val="00891E94"/>
    <w:rPr>
      <w:sz w:val="18"/>
      <w:szCs w:val="18"/>
    </w:rPr>
  </w:style>
  <w:style w:type="paragraph" w:styleId="a7">
    <w:name w:val="Normal (Web)"/>
    <w:basedOn w:val="a"/>
    <w:uiPriority w:val="99"/>
    <w:semiHidden/>
    <w:unhideWhenUsed/>
    <w:rsid w:val="00891E9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91E94"/>
    <w:rPr>
      <w:b/>
      <w:bCs/>
    </w:rPr>
  </w:style>
  <w:style w:type="paragraph" w:styleId="a9">
    <w:name w:val="List Paragraph"/>
    <w:basedOn w:val="a"/>
    <w:uiPriority w:val="34"/>
    <w:qFormat/>
    <w:rsid w:val="00A36032"/>
    <w:pPr>
      <w:ind w:firstLineChars="200" w:firstLine="420"/>
    </w:pPr>
  </w:style>
  <w:style w:type="character" w:styleId="aa">
    <w:name w:val="Emphasis"/>
    <w:basedOn w:val="a0"/>
    <w:uiPriority w:val="20"/>
    <w:qFormat/>
    <w:rsid w:val="00862092"/>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1456">
      <w:bodyDiv w:val="1"/>
      <w:marLeft w:val="0"/>
      <w:marRight w:val="0"/>
      <w:marTop w:val="0"/>
      <w:marBottom w:val="0"/>
      <w:divBdr>
        <w:top w:val="none" w:sz="0" w:space="0" w:color="auto"/>
        <w:left w:val="none" w:sz="0" w:space="0" w:color="auto"/>
        <w:bottom w:val="none" w:sz="0" w:space="0" w:color="auto"/>
        <w:right w:val="none" w:sz="0" w:space="0" w:color="auto"/>
      </w:divBdr>
    </w:div>
    <w:div w:id="6813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225</Words>
  <Characters>1283</Characters>
  <Application>Microsoft Office Word</Application>
  <DocSecurity>0</DocSecurity>
  <Lines>10</Lines>
  <Paragraphs>3</Paragraphs>
  <ScaleCrop>false</ScaleCrop>
  <Company>P R C</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dcterms:created xsi:type="dcterms:W3CDTF">2020-10-15T03:24:00Z</dcterms:created>
  <dcterms:modified xsi:type="dcterms:W3CDTF">2021-09-10T02:39:00Z</dcterms:modified>
</cp:coreProperties>
</file>